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F7209" w14:textId="77777777" w:rsidR="00826A48" w:rsidRPr="00EC54EE" w:rsidRDefault="00826A48" w:rsidP="00826A48">
      <w:pPr>
        <w:autoSpaceDE w:val="0"/>
        <w:autoSpaceDN w:val="0"/>
        <w:adjustRightInd w:val="0"/>
        <w:jc w:val="center"/>
        <w:rPr>
          <w:rFonts w:asciiTheme="minorHAnsi" w:hAnsiTheme="minorHAnsi" w:cs="MS-Gothic"/>
          <w:dstrike/>
          <w:kern w:val="0"/>
          <w:sz w:val="24"/>
          <w:szCs w:val="24"/>
        </w:rPr>
      </w:pPr>
      <w:r w:rsidRPr="00EC54EE">
        <w:rPr>
          <w:rFonts w:asciiTheme="minorHAnsi" w:hAnsiTheme="minorHAnsi"/>
          <w:sz w:val="24"/>
          <w:szCs w:val="24"/>
        </w:rPr>
        <w:t>一般社団法人</w:t>
      </w:r>
      <w:r w:rsidRPr="00EC54EE">
        <w:rPr>
          <w:rFonts w:asciiTheme="minorHAnsi" w:hAnsiTheme="minorHAnsi" w:cs="MS-Gothic"/>
          <w:kern w:val="0"/>
          <w:sz w:val="24"/>
          <w:szCs w:val="24"/>
        </w:rPr>
        <w:t>日本家政学会九州支部賞授賞内規</w:t>
      </w:r>
    </w:p>
    <w:p w14:paraId="6A869DEE" w14:textId="77777777" w:rsidR="00826A48" w:rsidRPr="00EC54EE" w:rsidRDefault="00826A48" w:rsidP="00826A48">
      <w:pPr>
        <w:autoSpaceDE w:val="0"/>
        <w:autoSpaceDN w:val="0"/>
        <w:adjustRightInd w:val="0"/>
        <w:jc w:val="left"/>
        <w:rPr>
          <w:rFonts w:asciiTheme="minorHAnsi" w:hAnsiTheme="minorHAnsi" w:cs="MS-Gothic"/>
          <w:kern w:val="0"/>
          <w:sz w:val="24"/>
          <w:szCs w:val="24"/>
        </w:rPr>
      </w:pPr>
    </w:p>
    <w:p w14:paraId="4965AB6C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（目的）</w:t>
      </w:r>
    </w:p>
    <w:p w14:paraId="5C6E20A7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ind w:firstLineChars="100" w:firstLine="236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本支部は、家政学発展に寄与及び若手研究者の育成のために、九州支部所属の若手会員に対し、支部賞を授与する。</w:t>
      </w:r>
    </w:p>
    <w:p w14:paraId="07E79F62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</w:p>
    <w:p w14:paraId="5BDA179D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（資格）</w:t>
      </w:r>
    </w:p>
    <w:p w14:paraId="58C8D7E5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１．年齢は、満</w:t>
      </w:r>
      <w:r w:rsidR="0019659F">
        <w:rPr>
          <w:rFonts w:asciiTheme="minorHAnsi" w:hAnsiTheme="minorHAnsi" w:cs="MS-Mincho"/>
          <w:kern w:val="0"/>
          <w:sz w:val="24"/>
          <w:szCs w:val="24"/>
        </w:rPr>
        <w:t>4</w:t>
      </w:r>
      <w:r w:rsidR="0019659F">
        <w:rPr>
          <w:rFonts w:asciiTheme="minorHAnsi" w:hAnsiTheme="minorHAnsi" w:cs="MS-Mincho" w:hint="eastAsia"/>
          <w:kern w:val="0"/>
          <w:sz w:val="24"/>
          <w:szCs w:val="24"/>
        </w:rPr>
        <w:t>5</w:t>
      </w:r>
      <w:r w:rsidR="0019659F">
        <w:rPr>
          <w:rFonts w:asciiTheme="minorHAnsi" w:hAnsiTheme="minorHAnsi" w:cs="MS-Mincho"/>
          <w:kern w:val="0"/>
          <w:sz w:val="24"/>
          <w:szCs w:val="24"/>
        </w:rPr>
        <w:t>歳</w:t>
      </w:r>
      <w:r w:rsidR="0019659F">
        <w:rPr>
          <w:rFonts w:asciiTheme="minorHAnsi" w:hAnsiTheme="minorHAnsi" w:cs="MS-Mincho" w:hint="eastAsia"/>
          <w:kern w:val="0"/>
          <w:sz w:val="24"/>
          <w:szCs w:val="24"/>
        </w:rPr>
        <w:t>未満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（掲載された年度の</w:t>
      </w:r>
      <w:r w:rsidR="00EC54EE" w:rsidRPr="00EC54EE">
        <w:rPr>
          <w:rFonts w:asciiTheme="minorHAnsi" w:hAnsiTheme="minorHAnsi" w:cs="MS-Mincho"/>
          <w:kern w:val="0"/>
          <w:sz w:val="24"/>
          <w:szCs w:val="24"/>
        </w:rPr>
        <w:t>4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月</w:t>
      </w:r>
      <w:r w:rsidR="00EC54EE" w:rsidRPr="00EC54EE">
        <w:rPr>
          <w:rFonts w:asciiTheme="minorHAnsi" w:hAnsiTheme="minorHAnsi" w:cs="MS-Mincho"/>
          <w:kern w:val="0"/>
          <w:sz w:val="24"/>
          <w:szCs w:val="24"/>
        </w:rPr>
        <w:t>1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日現在）とする。</w:t>
      </w:r>
    </w:p>
    <w:p w14:paraId="2C0F61AE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ind w:left="418" w:hangingChars="177" w:hanging="418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２．授賞対象は、前年度に刊行された日本家政学会誌の</w:t>
      </w:r>
      <w:r w:rsidR="00EC54EE" w:rsidRPr="00EC54EE">
        <w:rPr>
          <w:rFonts w:asciiTheme="minorHAnsi" w:hAnsiTheme="minorHAnsi" w:cs="MS-Mincho"/>
          <w:kern w:val="0"/>
          <w:sz w:val="24"/>
          <w:szCs w:val="24"/>
        </w:rPr>
        <w:t>1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月号</w:t>
      </w:r>
      <w:r w:rsidR="00291B75">
        <w:rPr>
          <w:rFonts w:asciiTheme="minorHAnsi" w:hAnsiTheme="minorHAnsi" w:cs="MS-Mincho" w:hint="eastAsia"/>
          <w:kern w:val="0"/>
          <w:sz w:val="24"/>
          <w:szCs w:val="24"/>
        </w:rPr>
        <w:t>‐</w:t>
      </w:r>
      <w:r w:rsidR="00EC54EE" w:rsidRPr="00EC54EE">
        <w:rPr>
          <w:rFonts w:asciiTheme="minorHAnsi" w:hAnsiTheme="minorHAnsi" w:cs="MS-Mincho"/>
          <w:kern w:val="0"/>
          <w:sz w:val="24"/>
          <w:szCs w:val="24"/>
        </w:rPr>
        <w:t>12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月号に掲載された論文等（報文、ノート、資料）とする。ただし、筆頭者である場合に限る。</w:t>
      </w:r>
    </w:p>
    <w:p w14:paraId="652322DB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</w:p>
    <w:p w14:paraId="0FFD12D0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（申請手続き）</w:t>
      </w:r>
    </w:p>
    <w:p w14:paraId="7AC77493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１．授賞候補者は、支部会員からの推薦及び自薦による。</w:t>
      </w:r>
    </w:p>
    <w:p w14:paraId="50D02263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２．申請は、別に定める申請書を授賞年度の</w:t>
      </w:r>
      <w:r w:rsidR="00EC54EE" w:rsidRPr="00EC54EE">
        <w:rPr>
          <w:rFonts w:asciiTheme="minorHAnsi" w:hAnsiTheme="minorHAnsi" w:cs="MS-Mincho"/>
          <w:kern w:val="0"/>
          <w:sz w:val="24"/>
          <w:szCs w:val="24"/>
        </w:rPr>
        <w:t>7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月末日までに支部長に提出する。</w:t>
      </w:r>
    </w:p>
    <w:p w14:paraId="5BC41AE3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</w:p>
    <w:p w14:paraId="0D485806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（選考）</w:t>
      </w:r>
    </w:p>
    <w:p w14:paraId="2B65A4B0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１．支部賞選考委員会を設置する。</w:t>
      </w:r>
    </w:p>
    <w:p w14:paraId="756BCADA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２．選考委員は、支部常任幹事より</w:t>
      </w:r>
      <w:r w:rsidR="00EC54EE" w:rsidRPr="00EC54EE">
        <w:rPr>
          <w:rFonts w:asciiTheme="minorHAnsi" w:hAnsiTheme="minorHAnsi" w:cs="MS-Mincho"/>
          <w:kern w:val="0"/>
          <w:sz w:val="24"/>
          <w:szCs w:val="24"/>
        </w:rPr>
        <w:t>3</w:t>
      </w:r>
      <w:r w:rsidR="00291B75">
        <w:rPr>
          <w:rFonts w:asciiTheme="minorHAnsi" w:hAnsiTheme="minorHAnsi" w:cs="MS-Mincho" w:hint="eastAsia"/>
          <w:kern w:val="0"/>
          <w:sz w:val="24"/>
          <w:szCs w:val="24"/>
        </w:rPr>
        <w:t>‐</w:t>
      </w:r>
      <w:r w:rsidR="00EC54EE" w:rsidRPr="00EC54EE">
        <w:rPr>
          <w:rFonts w:asciiTheme="minorHAnsi" w:hAnsiTheme="minorHAnsi" w:cs="MS-Mincho"/>
          <w:kern w:val="0"/>
          <w:sz w:val="24"/>
          <w:szCs w:val="24"/>
        </w:rPr>
        <w:t>5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名を支部役員会で選出する。</w:t>
      </w:r>
    </w:p>
    <w:p w14:paraId="43520202" w14:textId="77777777" w:rsidR="00826A48" w:rsidRPr="00EC54EE" w:rsidRDefault="00826A48" w:rsidP="00EC54EE">
      <w:pPr>
        <w:autoSpaceDE w:val="0"/>
        <w:autoSpaceDN w:val="0"/>
        <w:adjustRightInd w:val="0"/>
        <w:spacing w:line="320" w:lineRule="exact"/>
        <w:ind w:firstLineChars="200" w:firstLine="472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ただし、推薦者及び共著者は、選考委員になることはできない。</w:t>
      </w:r>
    </w:p>
    <w:p w14:paraId="3C23E776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３．委員長は委員の互選による。</w:t>
      </w:r>
    </w:p>
    <w:p w14:paraId="48736073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４．選考結果は、支部役員会に報告し、授賞候補者を決定する。</w:t>
      </w:r>
    </w:p>
    <w:p w14:paraId="0D47F9AA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５．支部長は、書面をもって授賞候補者に通知する。</w:t>
      </w:r>
    </w:p>
    <w:p w14:paraId="1D41B917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</w:p>
    <w:p w14:paraId="7D666205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（表彰）</w:t>
      </w:r>
    </w:p>
    <w:p w14:paraId="5BCB62A2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１．支部総会において賞状及び副賞を贈る。</w:t>
      </w:r>
    </w:p>
    <w:p w14:paraId="2493D4C5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２．費用は、表彰費をもって充てる。</w:t>
      </w:r>
    </w:p>
    <w:p w14:paraId="56563CF7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</w:p>
    <w:p w14:paraId="456DC0CC" w14:textId="77777777" w:rsidR="00826A48" w:rsidRPr="00EC54EE" w:rsidRDefault="00EC54EE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>
        <w:rPr>
          <w:rFonts w:asciiTheme="minorHAnsi" w:hAnsiTheme="minorHAnsi" w:cs="MS-Mincho" w:hint="eastAsia"/>
          <w:kern w:val="0"/>
          <w:sz w:val="24"/>
          <w:szCs w:val="24"/>
        </w:rPr>
        <w:t>（</w:t>
      </w:r>
      <w:r w:rsidR="00826A48" w:rsidRPr="00EC54EE">
        <w:rPr>
          <w:rFonts w:asciiTheme="minorHAnsi" w:hAnsiTheme="minorHAnsi" w:cs="MS-Mincho"/>
          <w:kern w:val="0"/>
          <w:sz w:val="24"/>
          <w:szCs w:val="24"/>
        </w:rPr>
        <w:t>改廃</w:t>
      </w:r>
      <w:r>
        <w:rPr>
          <w:rFonts w:asciiTheme="minorHAnsi" w:hAnsiTheme="minorHAnsi" w:cs="MS-Mincho" w:hint="eastAsia"/>
          <w:kern w:val="0"/>
          <w:sz w:val="24"/>
          <w:szCs w:val="24"/>
        </w:rPr>
        <w:t>）</w:t>
      </w:r>
    </w:p>
    <w:p w14:paraId="1E8A2F9F" w14:textId="77777777" w:rsidR="00826A48" w:rsidRPr="00EC54EE" w:rsidRDefault="00826A48" w:rsidP="00826A48">
      <w:pPr>
        <w:pStyle w:val="a9"/>
        <w:autoSpaceDE w:val="0"/>
        <w:autoSpaceDN w:val="0"/>
        <w:adjustRightInd w:val="0"/>
        <w:spacing w:line="320" w:lineRule="exact"/>
        <w:ind w:leftChars="100" w:left="216" w:firstLineChars="50" w:firstLine="118"/>
        <w:jc w:val="left"/>
        <w:rPr>
          <w:rFonts w:cs="MS-Mincho"/>
          <w:kern w:val="0"/>
          <w:sz w:val="24"/>
          <w:szCs w:val="24"/>
        </w:rPr>
      </w:pPr>
      <w:r w:rsidRPr="00EC54EE">
        <w:rPr>
          <w:sz w:val="24"/>
          <w:szCs w:val="24"/>
        </w:rPr>
        <w:t>本内規の改廃は、支部役員会の議を経て行う。</w:t>
      </w:r>
    </w:p>
    <w:p w14:paraId="3651B49D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</w:p>
    <w:p w14:paraId="778ABA4E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</w:p>
    <w:p w14:paraId="201A4949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申し合わせ事項</w:t>
      </w:r>
    </w:p>
    <w:p w14:paraId="2B7A2E3E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１．複数の論文等が掲載された場合には、上位</w:t>
      </w:r>
      <w:r w:rsidR="00EC54EE">
        <w:rPr>
          <w:rFonts w:asciiTheme="minorHAnsi" w:hAnsiTheme="minorHAnsi" w:cs="MS-Mincho" w:hint="eastAsia"/>
          <w:kern w:val="0"/>
          <w:sz w:val="24"/>
          <w:szCs w:val="24"/>
        </w:rPr>
        <w:t>1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位を対象とする。</w:t>
      </w:r>
    </w:p>
    <w:p w14:paraId="094CC742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２．副賞は、論文掲載費に当てることとし、上限を</w:t>
      </w:r>
      <w:r w:rsidR="00EC54EE">
        <w:rPr>
          <w:rFonts w:asciiTheme="minorHAnsi" w:hAnsiTheme="minorHAnsi" w:cs="MS-Mincho" w:hint="eastAsia"/>
          <w:kern w:val="0"/>
          <w:sz w:val="24"/>
          <w:szCs w:val="24"/>
        </w:rPr>
        <w:t>5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万円とする。</w:t>
      </w:r>
    </w:p>
    <w:p w14:paraId="6184F46F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ind w:firstLineChars="200" w:firstLine="472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ただし、役員会に諮り変更できるものとする。</w:t>
      </w:r>
    </w:p>
    <w:p w14:paraId="44A22EC6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３．対象になった論文を支部大会において口頭発表する。</w:t>
      </w:r>
    </w:p>
    <w:p w14:paraId="1CE943B7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４．申請書は別に定める。推薦書の形式は問わない。</w:t>
      </w:r>
    </w:p>
    <w:p w14:paraId="3BD77888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５．授賞者数は、年若干名とする。</w:t>
      </w:r>
    </w:p>
    <w:p w14:paraId="5437C3F6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</w:p>
    <w:p w14:paraId="7A6583F0" w14:textId="77777777" w:rsidR="00826A48" w:rsidRPr="00EC54EE" w:rsidRDefault="00826A48" w:rsidP="00826A48">
      <w:pPr>
        <w:autoSpaceDE w:val="0"/>
        <w:autoSpaceDN w:val="0"/>
        <w:adjustRightInd w:val="0"/>
        <w:spacing w:line="320" w:lineRule="exact"/>
        <w:jc w:val="left"/>
        <w:rPr>
          <w:rFonts w:asciiTheme="minorHAnsi" w:hAnsiTheme="minorHAnsi" w:cs="MS-Mincho"/>
          <w:kern w:val="0"/>
          <w:sz w:val="24"/>
          <w:szCs w:val="24"/>
        </w:rPr>
      </w:pPr>
    </w:p>
    <w:p w14:paraId="23838AA5" w14:textId="77777777" w:rsidR="00826A48" w:rsidRPr="00EC54EE" w:rsidRDefault="00826A48" w:rsidP="00826A48">
      <w:pPr>
        <w:spacing w:line="320" w:lineRule="exac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>附則　本内規は、平成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15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年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10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月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18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日から施行する。</w:t>
      </w:r>
    </w:p>
    <w:p w14:paraId="086AAA8B" w14:textId="77777777" w:rsidR="006B56C2" w:rsidRDefault="00826A48" w:rsidP="00826A48">
      <w:pPr>
        <w:spacing w:line="320" w:lineRule="exact"/>
        <w:rPr>
          <w:rFonts w:asciiTheme="minorHAnsi" w:hAnsiTheme="minorHAnsi" w:cs="MS-Mincho"/>
          <w:kern w:val="0"/>
          <w:sz w:val="24"/>
          <w:szCs w:val="24"/>
        </w:rPr>
      </w:pPr>
      <w:r w:rsidRPr="00EC54EE">
        <w:rPr>
          <w:rFonts w:asciiTheme="minorHAnsi" w:hAnsiTheme="minorHAnsi" w:cs="MS-Mincho"/>
          <w:kern w:val="0"/>
          <w:sz w:val="24"/>
          <w:szCs w:val="24"/>
        </w:rPr>
        <w:t xml:space="preserve">　　　改正　平成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24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年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9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月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28</w:t>
      </w:r>
      <w:r w:rsidRPr="00EC54EE">
        <w:rPr>
          <w:rFonts w:asciiTheme="minorHAnsi" w:hAnsiTheme="minorHAnsi" w:cs="MS-Mincho"/>
          <w:kern w:val="0"/>
          <w:sz w:val="24"/>
          <w:szCs w:val="24"/>
        </w:rPr>
        <w:t>日</w:t>
      </w:r>
    </w:p>
    <w:p w14:paraId="7F1D5EB9" w14:textId="77777777" w:rsidR="0019659F" w:rsidRPr="00EC54EE" w:rsidRDefault="0019659F" w:rsidP="00826A48">
      <w:pPr>
        <w:spacing w:line="320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 xml:space="preserve">　　　　　　令和元年</w:t>
      </w:r>
      <w:r>
        <w:rPr>
          <w:rFonts w:asciiTheme="minorHAnsi" w:hAnsiTheme="minorHAnsi" w:hint="eastAsia"/>
          <w:sz w:val="24"/>
          <w:szCs w:val="24"/>
        </w:rPr>
        <w:t>10</w:t>
      </w:r>
      <w:r>
        <w:rPr>
          <w:rFonts w:asciiTheme="minorHAnsi" w:hAnsiTheme="minorHAnsi" w:hint="eastAsia"/>
          <w:sz w:val="24"/>
          <w:szCs w:val="24"/>
        </w:rPr>
        <w:t>月</w:t>
      </w:r>
      <w:r>
        <w:rPr>
          <w:rFonts w:asciiTheme="minorHAnsi" w:hAnsiTheme="minorHAnsi" w:hint="eastAsia"/>
          <w:sz w:val="24"/>
          <w:szCs w:val="24"/>
        </w:rPr>
        <w:t>5</w:t>
      </w:r>
      <w:r>
        <w:rPr>
          <w:rFonts w:asciiTheme="minorHAnsi" w:hAnsiTheme="minorHAnsi" w:hint="eastAsia"/>
          <w:sz w:val="24"/>
          <w:szCs w:val="24"/>
        </w:rPr>
        <w:t>日</w:t>
      </w:r>
    </w:p>
    <w:sectPr w:rsidR="0019659F" w:rsidRPr="00EC54EE" w:rsidSect="00826A48">
      <w:type w:val="continuous"/>
      <w:pgSz w:w="11906" w:h="16838" w:code="9"/>
      <w:pgMar w:top="1361" w:right="991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D01CF" w14:textId="77777777" w:rsidR="00822328" w:rsidRDefault="00822328" w:rsidP="00EA7C81">
      <w:r>
        <w:separator/>
      </w:r>
    </w:p>
  </w:endnote>
  <w:endnote w:type="continuationSeparator" w:id="0">
    <w:p w14:paraId="2F077470" w14:textId="77777777" w:rsidR="00822328" w:rsidRDefault="00822328" w:rsidP="00E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7E34F" w14:textId="77777777" w:rsidR="00822328" w:rsidRDefault="00822328" w:rsidP="00EA7C81">
      <w:r>
        <w:separator/>
      </w:r>
    </w:p>
  </w:footnote>
  <w:footnote w:type="continuationSeparator" w:id="0">
    <w:p w14:paraId="695ADD80" w14:textId="77777777" w:rsidR="00822328" w:rsidRDefault="00822328" w:rsidP="00EA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2F6"/>
    <w:rsid w:val="000179C1"/>
    <w:rsid w:val="00053EE5"/>
    <w:rsid w:val="00055E14"/>
    <w:rsid w:val="000F152E"/>
    <w:rsid w:val="001255E9"/>
    <w:rsid w:val="001525E0"/>
    <w:rsid w:val="00171070"/>
    <w:rsid w:val="0019659F"/>
    <w:rsid w:val="00202250"/>
    <w:rsid w:val="002109B1"/>
    <w:rsid w:val="00217693"/>
    <w:rsid w:val="00254CF1"/>
    <w:rsid w:val="00291B75"/>
    <w:rsid w:val="00310D2B"/>
    <w:rsid w:val="00346F6B"/>
    <w:rsid w:val="00354FB2"/>
    <w:rsid w:val="00356151"/>
    <w:rsid w:val="00366954"/>
    <w:rsid w:val="00382100"/>
    <w:rsid w:val="00384204"/>
    <w:rsid w:val="003C07F3"/>
    <w:rsid w:val="004073F9"/>
    <w:rsid w:val="0043086A"/>
    <w:rsid w:val="004506C3"/>
    <w:rsid w:val="00490EEA"/>
    <w:rsid w:val="004C37B0"/>
    <w:rsid w:val="004D5F96"/>
    <w:rsid w:val="004E1614"/>
    <w:rsid w:val="00505EAA"/>
    <w:rsid w:val="0051199A"/>
    <w:rsid w:val="005240BE"/>
    <w:rsid w:val="00526957"/>
    <w:rsid w:val="00551BFF"/>
    <w:rsid w:val="005612B3"/>
    <w:rsid w:val="00595018"/>
    <w:rsid w:val="00616B0B"/>
    <w:rsid w:val="00636281"/>
    <w:rsid w:val="00650597"/>
    <w:rsid w:val="006765DF"/>
    <w:rsid w:val="0069010D"/>
    <w:rsid w:val="00696F41"/>
    <w:rsid w:val="006B56C2"/>
    <w:rsid w:val="006D6F4D"/>
    <w:rsid w:val="006F63C0"/>
    <w:rsid w:val="00720F10"/>
    <w:rsid w:val="007321FD"/>
    <w:rsid w:val="007540CE"/>
    <w:rsid w:val="00761DB4"/>
    <w:rsid w:val="00781C05"/>
    <w:rsid w:val="00782653"/>
    <w:rsid w:val="00782897"/>
    <w:rsid w:val="0078794B"/>
    <w:rsid w:val="007F7690"/>
    <w:rsid w:val="0081045C"/>
    <w:rsid w:val="00822328"/>
    <w:rsid w:val="00826A48"/>
    <w:rsid w:val="0086110E"/>
    <w:rsid w:val="008C060E"/>
    <w:rsid w:val="008E2085"/>
    <w:rsid w:val="00921AAB"/>
    <w:rsid w:val="00923742"/>
    <w:rsid w:val="00950725"/>
    <w:rsid w:val="00953982"/>
    <w:rsid w:val="009B5BC7"/>
    <w:rsid w:val="009E42DE"/>
    <w:rsid w:val="00A13C0C"/>
    <w:rsid w:val="00A250D8"/>
    <w:rsid w:val="00A72E7C"/>
    <w:rsid w:val="00A7671F"/>
    <w:rsid w:val="00A90F0C"/>
    <w:rsid w:val="00AB760F"/>
    <w:rsid w:val="00B26571"/>
    <w:rsid w:val="00B62589"/>
    <w:rsid w:val="00B96F95"/>
    <w:rsid w:val="00BB41C1"/>
    <w:rsid w:val="00BB6B44"/>
    <w:rsid w:val="00BB6C8E"/>
    <w:rsid w:val="00BD24B8"/>
    <w:rsid w:val="00BD4BE6"/>
    <w:rsid w:val="00BE2243"/>
    <w:rsid w:val="00D01957"/>
    <w:rsid w:val="00D40E07"/>
    <w:rsid w:val="00D625D4"/>
    <w:rsid w:val="00D8494E"/>
    <w:rsid w:val="00D8574A"/>
    <w:rsid w:val="00DA5509"/>
    <w:rsid w:val="00DF4581"/>
    <w:rsid w:val="00DF6993"/>
    <w:rsid w:val="00EA51F4"/>
    <w:rsid w:val="00EA7C81"/>
    <w:rsid w:val="00EC54EE"/>
    <w:rsid w:val="00ED23B7"/>
    <w:rsid w:val="00ED4C0E"/>
    <w:rsid w:val="00F112F6"/>
    <w:rsid w:val="00F16017"/>
    <w:rsid w:val="00F377DB"/>
    <w:rsid w:val="00F81837"/>
    <w:rsid w:val="00FB0196"/>
    <w:rsid w:val="00FB5B95"/>
    <w:rsid w:val="00FD1A5E"/>
    <w:rsid w:val="00FD1A94"/>
    <w:rsid w:val="00F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9191B"/>
  <w15:docId w15:val="{E6F8E0BE-CFD3-4497-93E8-5988BE8A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0EEA"/>
    <w:pPr>
      <w:widowControl w:val="0"/>
      <w:jc w:val="both"/>
    </w:pPr>
    <w:rPr>
      <w:rFonts w:ascii="ＭＳ 明朝" w:hAnsi="Arial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50725"/>
    <w:pPr>
      <w:framePr w:w="6804" w:h="2268" w:hRule="exact" w:hSpace="142" w:wrap="auto" w:hAnchor="page" w:xAlign="center" w:yAlign="bottom"/>
      <w:snapToGrid w:val="0"/>
      <w:ind w:leftChars="1400" w:left="100"/>
    </w:pPr>
    <w:rPr>
      <w:sz w:val="32"/>
    </w:rPr>
  </w:style>
  <w:style w:type="paragraph" w:styleId="a4">
    <w:name w:val="envelope return"/>
    <w:basedOn w:val="a"/>
    <w:rsid w:val="00950725"/>
    <w:pPr>
      <w:snapToGrid w:val="0"/>
    </w:pPr>
    <w:rPr>
      <w:sz w:val="24"/>
    </w:rPr>
  </w:style>
  <w:style w:type="paragraph" w:styleId="a5">
    <w:name w:val="header"/>
    <w:basedOn w:val="a"/>
    <w:link w:val="a6"/>
    <w:rsid w:val="00EA7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7C81"/>
    <w:rPr>
      <w:rFonts w:ascii="ＭＳ 明朝" w:hAnsi="Arial"/>
      <w:kern w:val="2"/>
      <w:sz w:val="22"/>
      <w:szCs w:val="22"/>
    </w:rPr>
  </w:style>
  <w:style w:type="paragraph" w:styleId="a7">
    <w:name w:val="footer"/>
    <w:basedOn w:val="a"/>
    <w:link w:val="a8"/>
    <w:rsid w:val="00EA7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7C81"/>
    <w:rPr>
      <w:rFonts w:ascii="ＭＳ 明朝" w:hAnsi="Arial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826A48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（社）日本家政学会九州支部賞について</vt:lpstr>
      <vt:lpstr>（社）日本家政学会九州支部賞について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（社）日本家政学会九州支部賞について</dc:title>
  <dc:creator>長山</dc:creator>
  <cp:lastModifiedBy>Kawata Nahoko</cp:lastModifiedBy>
  <cp:revision>2</cp:revision>
  <dcterms:created xsi:type="dcterms:W3CDTF">2020-06-08T08:14:00Z</dcterms:created>
  <dcterms:modified xsi:type="dcterms:W3CDTF">2020-06-08T08:14:00Z</dcterms:modified>
</cp:coreProperties>
</file>