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90C6" w14:textId="2C56C271" w:rsidR="001A6770" w:rsidRPr="00BB2D5E" w:rsidRDefault="001A6770" w:rsidP="001A677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BB2D5E">
        <w:rPr>
          <w:rFonts w:ascii="ＭＳ Ｐ明朝" w:eastAsia="ＭＳ Ｐ明朝" w:hAnsi="ＭＳ Ｐ明朝" w:hint="eastAsia"/>
          <w:sz w:val="21"/>
          <w:szCs w:val="21"/>
        </w:rPr>
        <w:t>様式</w:t>
      </w:r>
      <w:r w:rsidR="005A693C">
        <w:rPr>
          <w:rFonts w:ascii="ＭＳ Ｐ明朝" w:eastAsia="ＭＳ Ｐ明朝" w:hAnsi="ＭＳ Ｐ明朝" w:hint="eastAsia"/>
          <w:sz w:val="21"/>
          <w:szCs w:val="21"/>
        </w:rPr>
        <w:t>2</w:t>
      </w:r>
    </w:p>
    <w:p w14:paraId="347EE654" w14:textId="41BF1553" w:rsidR="001A6770" w:rsidRPr="00BB2D5E" w:rsidRDefault="00D30BE5" w:rsidP="001A6770">
      <w:pPr>
        <w:spacing w:line="240" w:lineRule="exact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西暦　</w:t>
      </w:r>
      <w:r w:rsidR="001A6770" w:rsidRPr="00BB2D5E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</w:t>
      </w:r>
    </w:p>
    <w:p w14:paraId="0356FBA9" w14:textId="77777777" w:rsidR="001A6770" w:rsidRPr="00BB2D5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p w14:paraId="3B013F63" w14:textId="77777777" w:rsidR="001A6770" w:rsidRPr="00BB2D5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sz w:val="21"/>
          <w:szCs w:val="21"/>
        </w:rPr>
      </w:pPr>
      <w:r w:rsidRPr="00BB2D5E">
        <w:rPr>
          <w:rFonts w:ascii="ＭＳ Ｐ明朝" w:eastAsia="ＭＳ Ｐ明朝" w:hAnsi="ＭＳ Ｐ明朝" w:hint="eastAsia"/>
          <w:sz w:val="21"/>
          <w:szCs w:val="21"/>
        </w:rPr>
        <w:t>日本家政学会誌投稿論文の倫理的観点に基づく審査申請書</w:t>
      </w:r>
    </w:p>
    <w:p w14:paraId="39E98D43" w14:textId="77777777" w:rsidR="001A6770" w:rsidRPr="00BB2D5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4FDD0414" w14:textId="77777777" w:rsidR="001A6770" w:rsidRPr="00BB2D5E" w:rsidRDefault="001A6770" w:rsidP="001A677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BB2D5E">
        <w:rPr>
          <w:rFonts w:ascii="ＭＳ Ｐ明朝" w:eastAsia="ＭＳ Ｐ明朝" w:hAnsi="ＭＳ Ｐ明朝" w:hint="eastAsia"/>
          <w:sz w:val="21"/>
          <w:szCs w:val="21"/>
        </w:rPr>
        <w:t>一般社団法人日本家政学会編集委員会</w:t>
      </w:r>
    </w:p>
    <w:p w14:paraId="6CF24AB4" w14:textId="77777777" w:rsidR="001A6770" w:rsidRPr="00BB2D5E" w:rsidRDefault="001A6770" w:rsidP="001A6770">
      <w:pPr>
        <w:spacing w:line="240" w:lineRule="exact"/>
        <w:ind w:firstLineChars="400" w:firstLine="840"/>
        <w:rPr>
          <w:rFonts w:ascii="ＭＳ Ｐ明朝" w:eastAsia="ＭＳ Ｐ明朝" w:hAnsi="ＭＳ Ｐ明朝"/>
          <w:sz w:val="21"/>
          <w:szCs w:val="21"/>
        </w:rPr>
      </w:pPr>
      <w:r w:rsidRPr="00BB2D5E">
        <w:rPr>
          <w:rFonts w:ascii="ＭＳ Ｐ明朝" w:eastAsia="ＭＳ Ｐ明朝" w:hAnsi="ＭＳ Ｐ明朝" w:hint="eastAsia"/>
          <w:sz w:val="21"/>
          <w:szCs w:val="21"/>
        </w:rPr>
        <w:t>委員長　殿</w:t>
      </w:r>
    </w:p>
    <w:p w14:paraId="2628DA9F" w14:textId="00D8D8A1" w:rsidR="001A6770" w:rsidRPr="00BB2D5E" w:rsidRDefault="001A6770" w:rsidP="000713E0">
      <w:pPr>
        <w:spacing w:line="240" w:lineRule="exact"/>
        <w:ind w:firstLineChars="2800" w:firstLine="5880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  <w:r w:rsidRPr="00BB2D5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所属：　　　　　　　　　　　　　　　　　　　</w:t>
      </w:r>
    </w:p>
    <w:p w14:paraId="0857C9BA" w14:textId="77777777" w:rsidR="001A6770" w:rsidRPr="00BB2D5E" w:rsidRDefault="001A6770" w:rsidP="001A6770">
      <w:pPr>
        <w:spacing w:line="240" w:lineRule="exact"/>
        <w:ind w:firstLineChars="2200" w:firstLine="4620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2AE28E62" w14:textId="77777777" w:rsidR="001A6770" w:rsidRPr="00BB2D5E" w:rsidRDefault="001A6770" w:rsidP="000713E0">
      <w:pPr>
        <w:spacing w:line="240" w:lineRule="exact"/>
        <w:ind w:firstLineChars="2650" w:firstLine="5565"/>
        <w:rPr>
          <w:rFonts w:ascii="ＭＳ Ｐ明朝" w:eastAsia="ＭＳ Ｐ明朝" w:hAnsi="ＭＳ Ｐ明朝"/>
          <w:sz w:val="21"/>
          <w:szCs w:val="21"/>
          <w:u w:val="single"/>
        </w:rPr>
      </w:pPr>
      <w:r w:rsidRPr="00BB2D5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申請者氏名：　　　　　　　　　　　　　　　　　</w:t>
      </w:r>
    </w:p>
    <w:p w14:paraId="507D06B7" w14:textId="77777777" w:rsidR="001A6770" w:rsidRPr="00BB2D5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67776E66" w14:textId="77777777" w:rsidR="001A6770" w:rsidRPr="00BB2D5E" w:rsidRDefault="001A6770" w:rsidP="001A6770">
      <w:pPr>
        <w:spacing w:line="24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BB2D5E">
        <w:rPr>
          <w:rFonts w:ascii="ＭＳ Ｐ明朝" w:eastAsia="ＭＳ Ｐ明朝" w:hAnsi="ＭＳ Ｐ明朝" w:hint="eastAsia"/>
          <w:b/>
          <w:sz w:val="21"/>
          <w:szCs w:val="21"/>
        </w:rPr>
        <w:t xml:space="preserve">　</w:t>
      </w:r>
      <w:r w:rsidRPr="00BB2D5E">
        <w:rPr>
          <w:rFonts w:ascii="ＭＳ Ｐ明朝" w:eastAsia="ＭＳ Ｐ明朝" w:hAnsi="ＭＳ Ｐ明朝" w:hint="eastAsia"/>
          <w:sz w:val="21"/>
          <w:szCs w:val="21"/>
        </w:rPr>
        <w:t>以下の投稿論文の倫理的観点に基づく審査を申請いたします。</w:t>
      </w:r>
    </w:p>
    <w:p w14:paraId="6BD329AD" w14:textId="77777777" w:rsidR="001A6770" w:rsidRPr="00BB2D5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p w14:paraId="1EF2BDE6" w14:textId="1DF40734" w:rsidR="001A6770" w:rsidRPr="00BB2D5E" w:rsidRDefault="001A6770" w:rsidP="001A6770">
      <w:pPr>
        <w:spacing w:line="24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BB2D5E">
        <w:rPr>
          <w:rFonts w:ascii="ＭＳ Ｐ明朝" w:eastAsia="ＭＳ Ｐ明朝" w:hAnsi="ＭＳ Ｐ明朝" w:hint="eastAsia"/>
          <w:b/>
          <w:sz w:val="21"/>
          <w:szCs w:val="21"/>
        </w:rPr>
        <w:t xml:space="preserve">　</w:t>
      </w:r>
      <w:r w:rsidRPr="00BB2D5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="008A73CF" w:rsidRPr="00BB2D5E">
        <w:rPr>
          <w:rFonts w:ascii="ＭＳ Ｐ明朝" w:eastAsia="ＭＳ Ｐ明朝" w:hAnsi="ＭＳ Ｐ明朝" w:hint="eastAsia"/>
          <w:sz w:val="21"/>
          <w:szCs w:val="21"/>
          <w:u w:val="single"/>
        </w:rPr>
        <w:t>論文名：</w:t>
      </w:r>
      <w:r w:rsidRPr="00BB2D5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　　　　　　　</w:t>
      </w:r>
      <w:r w:rsidR="00BB2D5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 </w:t>
      </w:r>
      <w:r w:rsidRPr="00BB2D5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</w:t>
      </w:r>
    </w:p>
    <w:p w14:paraId="616BD155" w14:textId="77777777" w:rsidR="001A6770" w:rsidRPr="00BB2D5E" w:rsidRDefault="001A6770" w:rsidP="001A677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2DB756E2" w14:textId="77777777" w:rsidR="00B96109" w:rsidRPr="00BB2D5E" w:rsidRDefault="00B96109" w:rsidP="001A6770">
      <w:pPr>
        <w:spacing w:line="24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p w14:paraId="004A8D3D" w14:textId="6D4C8691" w:rsidR="001A6770" w:rsidRPr="00BB2D5E" w:rsidRDefault="005A39C9" w:rsidP="001A6770">
      <w:pPr>
        <w:spacing w:line="24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投稿</w:t>
      </w:r>
      <w:r w:rsidR="001A6770" w:rsidRPr="00BB2D5E">
        <w:rPr>
          <w:rFonts w:ascii="ＭＳ Ｐ明朝" w:eastAsia="ＭＳ Ｐ明朝" w:hAnsi="ＭＳ Ｐ明朝" w:hint="eastAsia"/>
          <w:b/>
          <w:sz w:val="21"/>
          <w:szCs w:val="21"/>
        </w:rPr>
        <w:t>論文チェックリスト（</w:t>
      </w:r>
      <w:r w:rsidR="008A26A0">
        <w:rPr>
          <w:rFonts w:ascii="ＭＳ Ｐ明朝" w:eastAsia="ＭＳ Ｐ明朝" w:hAnsi="ＭＳ Ｐ明朝" w:hint="eastAsia"/>
          <w:b/>
          <w:sz w:val="21"/>
          <w:szCs w:val="21"/>
        </w:rPr>
        <w:t>聞き取り</w:t>
      </w:r>
      <w:r w:rsidR="001A6770" w:rsidRPr="00BB2D5E">
        <w:rPr>
          <w:rFonts w:ascii="ＭＳ Ｐ明朝" w:eastAsia="ＭＳ Ｐ明朝" w:hAnsi="ＭＳ Ｐ明朝" w:hint="eastAsia"/>
          <w:b/>
          <w:sz w:val="21"/>
          <w:szCs w:val="21"/>
        </w:rPr>
        <w:t>（</w:t>
      </w:r>
      <w:r w:rsidR="008A26A0">
        <w:rPr>
          <w:rFonts w:ascii="ＭＳ Ｐ明朝" w:eastAsia="ＭＳ Ｐ明朝" w:hAnsi="ＭＳ Ｐ明朝" w:hint="eastAsia"/>
          <w:b/>
          <w:sz w:val="21"/>
          <w:szCs w:val="21"/>
        </w:rPr>
        <w:t>聞き書き</w:t>
      </w:r>
      <w:r w:rsidR="001A6770" w:rsidRPr="00BB2D5E">
        <w:rPr>
          <w:rFonts w:ascii="ＭＳ Ｐ明朝" w:eastAsia="ＭＳ Ｐ明朝" w:hAnsi="ＭＳ Ｐ明朝" w:hint="eastAsia"/>
          <w:b/>
          <w:sz w:val="21"/>
          <w:szCs w:val="21"/>
        </w:rPr>
        <w:t>）調査等</w:t>
      </w:r>
      <w:r w:rsidR="001F1517" w:rsidRPr="00145E2A">
        <w:rPr>
          <w:rFonts w:ascii="ＭＳ Ｐ明朝" w:eastAsia="ＭＳ Ｐ明朝" w:hAnsi="ＭＳ Ｐ明朝" w:hint="eastAsia"/>
          <w:b/>
          <w:color w:val="000000" w:themeColor="text1"/>
          <w:sz w:val="21"/>
          <w:szCs w:val="21"/>
          <w:vertAlign w:val="superscript"/>
        </w:rPr>
        <w:t>＊</w:t>
      </w:r>
      <w:r w:rsidR="002F0875" w:rsidRPr="00145E2A">
        <w:rPr>
          <w:rFonts w:ascii="ＭＳ Ｐ明朝" w:eastAsia="ＭＳ Ｐ明朝" w:hAnsi="ＭＳ Ｐ明朝" w:hint="eastAsia"/>
          <w:b/>
          <w:color w:val="000000" w:themeColor="text1"/>
          <w:sz w:val="21"/>
          <w:szCs w:val="21"/>
          <w:vertAlign w:val="superscript"/>
        </w:rPr>
        <w:t>１</w:t>
      </w:r>
      <w:r w:rsidR="001A6770" w:rsidRPr="00BB2D5E">
        <w:rPr>
          <w:rFonts w:ascii="ＭＳ Ｐ明朝" w:eastAsia="ＭＳ Ｐ明朝" w:hAnsi="ＭＳ Ｐ明朝" w:hint="eastAsia"/>
          <w:b/>
          <w:sz w:val="21"/>
          <w:szCs w:val="21"/>
        </w:rPr>
        <w:t>）</w:t>
      </w:r>
    </w:p>
    <w:tbl>
      <w:tblPr>
        <w:tblpPr w:leftFromText="142" w:rightFromText="142" w:vertAnchor="text" w:horzAnchor="margin" w:tblpY="23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1A6770" w:rsidRPr="00BB2D5E" w14:paraId="620D6654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47190B17" w14:textId="5D60259D" w:rsidR="001A6770" w:rsidRPr="00BB2D5E" w:rsidRDefault="001A6770" w:rsidP="00AD072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2D5E">
              <w:rPr>
                <w:rFonts w:ascii="ＭＳ Ｐ明朝" w:eastAsia="ＭＳ Ｐ明朝" w:hAnsi="ＭＳ Ｐ明朝" w:hint="eastAsia"/>
                <w:sz w:val="21"/>
                <w:szCs w:val="21"/>
              </w:rPr>
              <w:t>項　　　目</w:t>
            </w:r>
          </w:p>
        </w:tc>
        <w:tc>
          <w:tcPr>
            <w:tcW w:w="2410" w:type="dxa"/>
            <w:vAlign w:val="center"/>
          </w:tcPr>
          <w:p w14:paraId="26CB5876" w14:textId="77777777" w:rsidR="001A6770" w:rsidRPr="00BB2D5E" w:rsidRDefault="001A6770" w:rsidP="00AD0726">
            <w:pPr>
              <w:spacing w:line="280" w:lineRule="exact"/>
              <w:ind w:firstLineChars="300" w:firstLine="63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2D5E">
              <w:rPr>
                <w:rFonts w:ascii="ＭＳ Ｐ明朝" w:eastAsia="ＭＳ Ｐ明朝" w:hAnsi="ＭＳ Ｐ明朝" w:hint="eastAsia"/>
                <w:sz w:val="21"/>
                <w:szCs w:val="21"/>
              </w:rPr>
              <w:t>回  答</w:t>
            </w:r>
          </w:p>
        </w:tc>
      </w:tr>
      <w:tr w:rsidR="00B96109" w:rsidRPr="00BB2D5E" w14:paraId="15703096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40EB427F" w14:textId="314FDF42" w:rsidR="00B96109" w:rsidRPr="001F1517" w:rsidRDefault="00B96109" w:rsidP="00AD0726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１．研究代表者および共同研究者の所属機関に倫理審査委員会がない。</w:t>
            </w:r>
          </w:p>
        </w:tc>
        <w:tc>
          <w:tcPr>
            <w:tcW w:w="2410" w:type="dxa"/>
            <w:vAlign w:val="center"/>
          </w:tcPr>
          <w:p w14:paraId="1C62CD71" w14:textId="20A6A3B7" w:rsidR="00B96109" w:rsidRPr="001F1517" w:rsidRDefault="00BB2D5E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>はい ・ いいえ</w:t>
            </w:r>
            <w:r w:rsidR="00CD4CB2" w:rsidRPr="001F1517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 xml:space="preserve"> ･ 該当しない</w:t>
            </w:r>
          </w:p>
        </w:tc>
      </w:tr>
      <w:tr w:rsidR="00BB2D5E" w:rsidRPr="00BB2D5E" w14:paraId="1EFAD7A4" w14:textId="77777777" w:rsidTr="008C18A6">
        <w:tc>
          <w:tcPr>
            <w:tcW w:w="9322" w:type="dxa"/>
            <w:gridSpan w:val="2"/>
            <w:vAlign w:val="center"/>
          </w:tcPr>
          <w:p w14:paraId="4B635E45" w14:textId="2B4AA5E3" w:rsidR="00BB2D5E" w:rsidRPr="001F1517" w:rsidRDefault="00BB2D5E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２．１で「いいえ」</w:t>
            </w:r>
            <w:r w:rsidR="004E19E8"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または「該当しない」</w:t>
            </w:r>
            <w:r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の場合、倫理審査を受けることができなかった理由は何ですか。</w:t>
            </w:r>
          </w:p>
          <w:p w14:paraId="119D05AD" w14:textId="77777777" w:rsidR="00BB2D5E" w:rsidRPr="001F1517" w:rsidRDefault="00BB2D5E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397029A8" w14:textId="4FEF6602" w:rsidR="00BB2D5E" w:rsidRPr="001F1517" w:rsidRDefault="00BB2D5E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63048D" w:rsidRPr="00BB2D5E" w14:paraId="75E5AC08" w14:textId="77777777" w:rsidTr="008C18A6">
        <w:trPr>
          <w:trHeight w:val="567"/>
        </w:trPr>
        <w:tc>
          <w:tcPr>
            <w:tcW w:w="6912" w:type="dxa"/>
            <w:vAlign w:val="center"/>
          </w:tcPr>
          <w:p w14:paraId="1FFAFD84" w14:textId="22F32CFB" w:rsidR="0063048D" w:rsidRPr="001F1517" w:rsidRDefault="0063048D" w:rsidP="00686DFD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３．著者（共著者を含む）は所属機関等において、研究倫理教育を受け</w:t>
            </w:r>
            <w:r w:rsidR="00BA0A2F"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、そ</w:t>
            </w:r>
            <w:r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の受講証明書を</w:t>
            </w:r>
            <w:r w:rsidR="008C18A6"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学会</w:t>
            </w:r>
            <w:r w:rsidR="00BA0A2F"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事務局に</w:t>
            </w:r>
            <w:r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提出</w:t>
            </w:r>
            <w:r w:rsidR="00686DFD"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できる（提出した）</w:t>
            </w:r>
            <w:r w:rsidR="00BA0A2F"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7ADC70F0" w14:textId="47A58B43" w:rsidR="0063048D" w:rsidRPr="001F1517" w:rsidRDefault="00BA0A2F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>はい ・ いいえ</w:t>
            </w:r>
          </w:p>
        </w:tc>
      </w:tr>
      <w:tr w:rsidR="008C18A6" w:rsidRPr="00BB2D5E" w14:paraId="3B9B4589" w14:textId="77777777" w:rsidTr="008C18A6">
        <w:trPr>
          <w:trHeight w:val="567"/>
        </w:trPr>
        <w:tc>
          <w:tcPr>
            <w:tcW w:w="6912" w:type="dxa"/>
            <w:vAlign w:val="center"/>
          </w:tcPr>
          <w:p w14:paraId="12D2BAEB" w14:textId="7E55344B" w:rsidR="008C18A6" w:rsidRPr="001F1517" w:rsidRDefault="008C18A6" w:rsidP="001F1517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４．</w:t>
            </w:r>
            <w:r w:rsidR="008A26A0"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対象者に、調査・実験等の趣旨及び論文のデータとして使用することを口頭および文章で説明した。</w:t>
            </w:r>
          </w:p>
        </w:tc>
        <w:tc>
          <w:tcPr>
            <w:tcW w:w="2410" w:type="dxa"/>
            <w:vAlign w:val="center"/>
          </w:tcPr>
          <w:p w14:paraId="39598DA2" w14:textId="40542DCF" w:rsidR="008C18A6" w:rsidRPr="001F1517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8C18A6" w:rsidRPr="00BB2D5E" w14:paraId="553EDFC3" w14:textId="77777777" w:rsidTr="008C18A6">
        <w:trPr>
          <w:trHeight w:val="567"/>
        </w:trPr>
        <w:tc>
          <w:tcPr>
            <w:tcW w:w="6912" w:type="dxa"/>
            <w:vAlign w:val="center"/>
          </w:tcPr>
          <w:p w14:paraId="371B9EF3" w14:textId="26509C7E" w:rsidR="008C18A6" w:rsidRPr="001F1517" w:rsidRDefault="008C18A6" w:rsidP="005A693C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５．</w:t>
            </w:r>
            <w:r w:rsidR="008A26A0"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対象者は、</w:t>
            </w:r>
            <w:r w:rsidR="009E7E3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４</w:t>
            </w:r>
            <w:r w:rsidR="008A26A0"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を了解した上で調査・実験等に協力することを承諾し、その旨を書面で提出した。</w:t>
            </w:r>
          </w:p>
        </w:tc>
        <w:tc>
          <w:tcPr>
            <w:tcW w:w="2410" w:type="dxa"/>
            <w:vAlign w:val="center"/>
          </w:tcPr>
          <w:p w14:paraId="39ADA279" w14:textId="4951B85E" w:rsidR="008C18A6" w:rsidRPr="001F1517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F5097A" w:rsidRPr="00BB2D5E" w14:paraId="1538738E" w14:textId="77777777" w:rsidTr="0013542D">
        <w:trPr>
          <w:trHeight w:val="284"/>
        </w:trPr>
        <w:tc>
          <w:tcPr>
            <w:tcW w:w="9322" w:type="dxa"/>
            <w:gridSpan w:val="2"/>
            <w:vAlign w:val="center"/>
          </w:tcPr>
          <w:p w14:paraId="22CE3683" w14:textId="47EFC063" w:rsidR="00F5097A" w:rsidRPr="001F1517" w:rsidRDefault="00F5097A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1F151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６．５で「いいえ」の場合、その理由は何ですか</w:t>
            </w:r>
            <w:r w:rsidR="00CB64D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。</w:t>
            </w:r>
          </w:p>
          <w:p w14:paraId="41CDC15A" w14:textId="77777777" w:rsidR="005A693C" w:rsidRPr="001F1517" w:rsidRDefault="005A693C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71CB0980" w14:textId="5C0E0F63" w:rsidR="00F5097A" w:rsidRPr="001F1517" w:rsidRDefault="00F5097A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7829D9" w:rsidRPr="007829D9" w14:paraId="0FB5E79B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31B5D266" w14:textId="07354DC6" w:rsidR="008C18A6" w:rsidRPr="007829D9" w:rsidRDefault="008C18A6" w:rsidP="005A693C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７．</w:t>
            </w:r>
            <w:r w:rsidR="008A26A0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対象者は、調査・実験等</w:t>
            </w:r>
            <w:r w:rsidR="001F1517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への参加が任意であり、</w:t>
            </w:r>
            <w:r w:rsidR="008A26A0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途中であっても、調査・実験等に協力するのをやめることが保障されていた。</w:t>
            </w:r>
          </w:p>
        </w:tc>
        <w:tc>
          <w:tcPr>
            <w:tcW w:w="2410" w:type="dxa"/>
            <w:vAlign w:val="center"/>
          </w:tcPr>
          <w:p w14:paraId="2755554B" w14:textId="718895B2" w:rsidR="008C18A6" w:rsidRPr="007829D9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7829D9" w:rsidRPr="007829D9" w14:paraId="598357AE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1DFED3DB" w14:textId="2CC16882" w:rsidR="001F1517" w:rsidRPr="007829D9" w:rsidRDefault="001F1517" w:rsidP="00AB4968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８．対象者に研究への参加に伴う危害</w:t>
            </w:r>
            <w:r w:rsidR="00AB4968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（食物アレルギーの確認含む）</w:t>
            </w: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の可能性について説明</w:t>
            </w:r>
            <w:r w:rsidR="00CA7168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した。</w:t>
            </w:r>
          </w:p>
        </w:tc>
        <w:tc>
          <w:tcPr>
            <w:tcW w:w="2410" w:type="dxa"/>
            <w:vAlign w:val="center"/>
          </w:tcPr>
          <w:p w14:paraId="541234E0" w14:textId="57910BFC" w:rsidR="001F1517" w:rsidRPr="007829D9" w:rsidRDefault="001F1517" w:rsidP="00AD072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7829D9" w:rsidRPr="007829D9" w14:paraId="4D83626A" w14:textId="77777777" w:rsidTr="007A2196">
        <w:trPr>
          <w:trHeight w:val="284"/>
        </w:trPr>
        <w:tc>
          <w:tcPr>
            <w:tcW w:w="9322" w:type="dxa"/>
            <w:gridSpan w:val="2"/>
            <w:vAlign w:val="center"/>
          </w:tcPr>
          <w:p w14:paraId="1F4FC601" w14:textId="10D53074" w:rsidR="00D10098" w:rsidRPr="007829D9" w:rsidRDefault="00D1009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９．８で「いいえ」の場合、その理由は何ですか</w:t>
            </w:r>
            <w:r w:rsidR="00CB64DD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。</w:t>
            </w:r>
          </w:p>
          <w:p w14:paraId="101FC3C4" w14:textId="77777777" w:rsidR="00D10098" w:rsidRPr="007829D9" w:rsidRDefault="00D1009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</w:p>
          <w:p w14:paraId="15112349" w14:textId="526BE43C" w:rsidR="00D10098" w:rsidRPr="007829D9" w:rsidRDefault="00D1009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</w:p>
        </w:tc>
      </w:tr>
      <w:tr w:rsidR="007829D9" w:rsidRPr="007829D9" w14:paraId="7C8A3048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3FD3811C" w14:textId="071AE4D8" w:rsidR="00CA7168" w:rsidRPr="007829D9" w:rsidRDefault="00D10098" w:rsidP="00CA7168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10</w:t>
            </w:r>
            <w:r w:rsidR="00CA7168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．医療費等が発生する危害</w:t>
            </w:r>
            <w:r w:rsidR="00044EA2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の可能性</w:t>
            </w:r>
            <w:r w:rsidR="00CA7168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がある場合、その保障について伝えた。</w:t>
            </w:r>
          </w:p>
        </w:tc>
        <w:tc>
          <w:tcPr>
            <w:tcW w:w="2410" w:type="dxa"/>
            <w:vAlign w:val="center"/>
          </w:tcPr>
          <w:p w14:paraId="300CF7C6" w14:textId="6572FB6E" w:rsidR="00CA7168" w:rsidRPr="007829D9" w:rsidRDefault="00CA716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7829D9" w:rsidRPr="007829D9" w14:paraId="7B19576B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5082D21D" w14:textId="7B14CBA1" w:rsidR="00CA7168" w:rsidRPr="007829D9" w:rsidRDefault="00D1009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11</w:t>
            </w:r>
            <w:r w:rsidR="00CA7168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．PCでのデータ処理では、個人が特定できないようにした。</w:t>
            </w:r>
          </w:p>
        </w:tc>
        <w:tc>
          <w:tcPr>
            <w:tcW w:w="2410" w:type="dxa"/>
            <w:vAlign w:val="center"/>
          </w:tcPr>
          <w:p w14:paraId="45C39434" w14:textId="2911FF37" w:rsidR="00CA7168" w:rsidRPr="007829D9" w:rsidRDefault="00CA716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7829D9" w:rsidRPr="007829D9" w14:paraId="33C5E049" w14:textId="77777777" w:rsidTr="009D401D">
        <w:trPr>
          <w:trHeight w:val="284"/>
        </w:trPr>
        <w:tc>
          <w:tcPr>
            <w:tcW w:w="9322" w:type="dxa"/>
            <w:gridSpan w:val="2"/>
            <w:vAlign w:val="center"/>
          </w:tcPr>
          <w:p w14:paraId="7DE39FDF" w14:textId="5345632B" w:rsidR="00CA7168" w:rsidRPr="007829D9" w:rsidRDefault="00CA716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1</w:t>
            </w:r>
            <w:r w:rsidR="00D10098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2</w:t>
            </w: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．</w:t>
            </w:r>
            <w:r w:rsidR="00D10098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1</w:t>
            </w:r>
            <w:r w:rsidR="00FA6AC1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1</w:t>
            </w:r>
            <w:r w:rsidR="00135015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で</w:t>
            </w: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「いいえ」の場合、どのようにしましたか。</w:t>
            </w:r>
          </w:p>
          <w:p w14:paraId="6E719593" w14:textId="77777777" w:rsidR="00CA7168" w:rsidRPr="007829D9" w:rsidRDefault="00CA716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08154A09" w14:textId="20791F75" w:rsidR="00CA7168" w:rsidRPr="007829D9" w:rsidRDefault="00CA716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7829D9" w:rsidRPr="007829D9" w14:paraId="3A74A633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493A2005" w14:textId="1704A412" w:rsidR="00CA7168" w:rsidRPr="007829D9" w:rsidRDefault="00CA716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1</w:t>
            </w:r>
            <w:r w:rsidR="00D10098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3．</w:t>
            </w: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論文では、個人が特定できないようにした。</w:t>
            </w:r>
          </w:p>
        </w:tc>
        <w:tc>
          <w:tcPr>
            <w:tcW w:w="2410" w:type="dxa"/>
            <w:vAlign w:val="center"/>
          </w:tcPr>
          <w:p w14:paraId="55EB2EF1" w14:textId="5FEE8409" w:rsidR="00CA7168" w:rsidRPr="007829D9" w:rsidRDefault="00CA716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7829D9" w:rsidRPr="007829D9" w14:paraId="7EB8AB16" w14:textId="77777777" w:rsidTr="00F9648D">
        <w:trPr>
          <w:trHeight w:val="567"/>
        </w:trPr>
        <w:tc>
          <w:tcPr>
            <w:tcW w:w="9322" w:type="dxa"/>
            <w:gridSpan w:val="2"/>
            <w:vAlign w:val="center"/>
          </w:tcPr>
          <w:p w14:paraId="3A840FED" w14:textId="65BFBCC2" w:rsidR="00CA7168" w:rsidRPr="007829D9" w:rsidRDefault="00CA7168" w:rsidP="00CA7168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1</w:t>
            </w:r>
            <w:r w:rsidR="00D10098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4</w:t>
            </w: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．話や値を記録した用紙・録音したもの・録画したもの、PC中のデータ</w:t>
            </w:r>
            <w:r w:rsidR="00BF2254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等</w:t>
            </w: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の管理</w:t>
            </w:r>
            <w:r w:rsidR="002F0875" w:rsidRPr="007829D9">
              <w:rPr>
                <w:rFonts w:ascii="ＭＳ Ｐ明朝" w:eastAsia="ＭＳ Ｐ明朝" w:hAnsi="ＭＳ Ｐ明朝" w:hint="eastAsia"/>
                <w:b/>
                <w:color w:val="000000" w:themeColor="text1"/>
                <w:sz w:val="21"/>
                <w:szCs w:val="21"/>
                <w:vertAlign w:val="superscript"/>
              </w:rPr>
              <w:t>＊２</w:t>
            </w:r>
            <w:r w:rsidR="00BF2254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（保管期間含む）</w:t>
            </w:r>
            <w:r w:rsidR="00A17871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BF2254"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及び</w:t>
            </w:r>
            <w:r w:rsidRPr="007829D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廃棄はどのようにしましたか／する予定ですか。</w:t>
            </w:r>
          </w:p>
          <w:p w14:paraId="4C532D59" w14:textId="77777777" w:rsidR="00CA7168" w:rsidRPr="007829D9" w:rsidRDefault="00CA716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56A7CEE2" w14:textId="7FF443B7" w:rsidR="00CA7168" w:rsidRPr="007829D9" w:rsidRDefault="00CA7168" w:rsidP="00CA7168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1"/>
              </w:rPr>
            </w:pPr>
          </w:p>
        </w:tc>
      </w:tr>
    </w:tbl>
    <w:p w14:paraId="6D88828E" w14:textId="77777777" w:rsidR="002F0875" w:rsidRPr="007829D9" w:rsidRDefault="002F0875" w:rsidP="00AE6BFF">
      <w:pPr>
        <w:spacing w:line="240" w:lineRule="exact"/>
        <w:rPr>
          <w:rFonts w:ascii="ＭＳ Ｐ明朝" w:eastAsia="ＭＳ Ｐ明朝" w:hAnsi="ＭＳ Ｐ明朝"/>
          <w:color w:val="000000" w:themeColor="text1"/>
          <w:sz w:val="21"/>
          <w:szCs w:val="21"/>
          <w:vertAlign w:val="superscript"/>
        </w:rPr>
      </w:pPr>
    </w:p>
    <w:p w14:paraId="32BD3E57" w14:textId="51545D8F" w:rsidR="00147115" w:rsidRPr="007829D9" w:rsidRDefault="001F1517" w:rsidP="00AE6BFF">
      <w:pPr>
        <w:spacing w:line="240" w:lineRule="exac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7829D9">
        <w:rPr>
          <w:rFonts w:ascii="ＭＳ Ｐ明朝" w:eastAsia="ＭＳ Ｐ明朝" w:hAnsi="ＭＳ Ｐ明朝" w:hint="eastAsia"/>
          <w:b/>
          <w:bCs/>
          <w:color w:val="000000" w:themeColor="text1"/>
          <w:sz w:val="21"/>
          <w:szCs w:val="21"/>
          <w:vertAlign w:val="superscript"/>
        </w:rPr>
        <w:t>＊</w:t>
      </w:r>
      <w:r w:rsidR="002F0875" w:rsidRPr="007829D9">
        <w:rPr>
          <w:rFonts w:ascii="ＭＳ Ｐ明朝" w:eastAsia="ＭＳ Ｐ明朝" w:hAnsi="ＭＳ Ｐ明朝" w:hint="eastAsia"/>
          <w:b/>
          <w:bCs/>
          <w:color w:val="000000" w:themeColor="text1"/>
          <w:sz w:val="21"/>
          <w:szCs w:val="21"/>
          <w:vertAlign w:val="superscript"/>
        </w:rPr>
        <w:t>1</w:t>
      </w:r>
      <w:r w:rsidR="00A17871" w:rsidRPr="007829D9">
        <w:rPr>
          <w:rFonts w:ascii="ＭＳ Ｐ明朝" w:eastAsia="ＭＳ Ｐ明朝" w:hAnsi="ＭＳ Ｐ明朝"/>
          <w:b/>
          <w:bCs/>
          <w:color w:val="000000" w:themeColor="text1"/>
          <w:sz w:val="21"/>
          <w:szCs w:val="21"/>
          <w:vertAlign w:val="superscript"/>
        </w:rPr>
        <w:t xml:space="preserve"> </w:t>
      </w:r>
      <w:r w:rsidR="005A693C" w:rsidRPr="007829D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官能評価、面接式の食事調査、</w:t>
      </w:r>
      <w:r w:rsidRPr="007829D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生理</w:t>
      </w:r>
      <w:r w:rsidR="00F85A15" w:rsidRPr="007829D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計測</w:t>
      </w:r>
      <w:r w:rsidRPr="007829D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あるいは</w:t>
      </w:r>
      <w:r w:rsidR="005A693C" w:rsidRPr="007829D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身体計測を伴う研究等は、この様式とする。</w:t>
      </w:r>
    </w:p>
    <w:p w14:paraId="0BF0F146" w14:textId="2C962B04" w:rsidR="002F0875" w:rsidRPr="007829D9" w:rsidRDefault="002F0875" w:rsidP="00AE6BFF">
      <w:pPr>
        <w:spacing w:line="240" w:lineRule="exact"/>
        <w:rPr>
          <w:color w:val="000000" w:themeColor="text1"/>
        </w:rPr>
      </w:pPr>
      <w:r w:rsidRPr="007829D9">
        <w:rPr>
          <w:rFonts w:ascii="ＭＳ Ｐ明朝" w:eastAsia="ＭＳ Ｐ明朝" w:hAnsi="ＭＳ Ｐ明朝" w:hint="eastAsia"/>
          <w:b/>
          <w:bCs/>
          <w:color w:val="000000" w:themeColor="text1"/>
          <w:sz w:val="21"/>
          <w:szCs w:val="21"/>
          <w:vertAlign w:val="superscript"/>
        </w:rPr>
        <w:t>＊２</w:t>
      </w:r>
      <w:r w:rsidR="00A17871" w:rsidRPr="007829D9">
        <w:rPr>
          <w:rFonts w:ascii="ＭＳ Ｐ明朝" w:eastAsia="ＭＳ Ｐ明朝" w:hAnsi="ＭＳ Ｐ明朝" w:hint="eastAsia"/>
          <w:b/>
          <w:bCs/>
          <w:color w:val="000000" w:themeColor="text1"/>
          <w:sz w:val="21"/>
          <w:szCs w:val="21"/>
          <w:vertAlign w:val="superscript"/>
        </w:rPr>
        <w:t xml:space="preserve"> </w:t>
      </w:r>
      <w:r w:rsidRPr="007829D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デジタルデータの保管は、ネットワークに接続していないPCもしくは外付けHDD等にするなどの配慮が必要です。</w:t>
      </w:r>
    </w:p>
    <w:sectPr w:rsidR="002F0875" w:rsidRPr="007829D9" w:rsidSect="009E313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3118" w14:textId="77777777" w:rsidR="00787AFB" w:rsidRDefault="00787AFB" w:rsidP="0005398C">
      <w:r>
        <w:separator/>
      </w:r>
    </w:p>
  </w:endnote>
  <w:endnote w:type="continuationSeparator" w:id="0">
    <w:p w14:paraId="14D679C2" w14:textId="77777777" w:rsidR="00787AFB" w:rsidRDefault="00787AFB" w:rsidP="0005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0947" w14:textId="77777777" w:rsidR="00787AFB" w:rsidRDefault="00787AFB" w:rsidP="0005398C">
      <w:r>
        <w:separator/>
      </w:r>
    </w:p>
  </w:footnote>
  <w:footnote w:type="continuationSeparator" w:id="0">
    <w:p w14:paraId="479C8301" w14:textId="77777777" w:rsidR="00787AFB" w:rsidRDefault="00787AFB" w:rsidP="0005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70"/>
    <w:rsid w:val="0002238F"/>
    <w:rsid w:val="00044EA2"/>
    <w:rsid w:val="00051575"/>
    <w:rsid w:val="0005398C"/>
    <w:rsid w:val="000713E0"/>
    <w:rsid w:val="000F3E01"/>
    <w:rsid w:val="00135015"/>
    <w:rsid w:val="00145E2A"/>
    <w:rsid w:val="001467F6"/>
    <w:rsid w:val="00147115"/>
    <w:rsid w:val="001710B7"/>
    <w:rsid w:val="001A6770"/>
    <w:rsid w:val="001C50F9"/>
    <w:rsid w:val="001F1517"/>
    <w:rsid w:val="00216879"/>
    <w:rsid w:val="00254B1E"/>
    <w:rsid w:val="002F0875"/>
    <w:rsid w:val="00304F7D"/>
    <w:rsid w:val="00346231"/>
    <w:rsid w:val="003C797A"/>
    <w:rsid w:val="004D42DF"/>
    <w:rsid w:val="004E19E8"/>
    <w:rsid w:val="00564872"/>
    <w:rsid w:val="00581BAE"/>
    <w:rsid w:val="005A39C9"/>
    <w:rsid w:val="005A693C"/>
    <w:rsid w:val="006025AB"/>
    <w:rsid w:val="0063048D"/>
    <w:rsid w:val="006413A1"/>
    <w:rsid w:val="00686DFD"/>
    <w:rsid w:val="00686E9D"/>
    <w:rsid w:val="00750919"/>
    <w:rsid w:val="007829D9"/>
    <w:rsid w:val="00787AFB"/>
    <w:rsid w:val="007B6B84"/>
    <w:rsid w:val="00892F65"/>
    <w:rsid w:val="008A0084"/>
    <w:rsid w:val="008A26A0"/>
    <w:rsid w:val="008A73CF"/>
    <w:rsid w:val="008B3588"/>
    <w:rsid w:val="008C18A6"/>
    <w:rsid w:val="009E3139"/>
    <w:rsid w:val="009E7E31"/>
    <w:rsid w:val="009F7B36"/>
    <w:rsid w:val="00A17871"/>
    <w:rsid w:val="00AB4968"/>
    <w:rsid w:val="00AD0726"/>
    <w:rsid w:val="00AE6BFF"/>
    <w:rsid w:val="00B473D9"/>
    <w:rsid w:val="00B96109"/>
    <w:rsid w:val="00BA0A2F"/>
    <w:rsid w:val="00BB2D5E"/>
    <w:rsid w:val="00BC1650"/>
    <w:rsid w:val="00BF2254"/>
    <w:rsid w:val="00C664A0"/>
    <w:rsid w:val="00CA7168"/>
    <w:rsid w:val="00CB64DD"/>
    <w:rsid w:val="00CD4CB2"/>
    <w:rsid w:val="00D10098"/>
    <w:rsid w:val="00D30BE5"/>
    <w:rsid w:val="00D315AA"/>
    <w:rsid w:val="00E62335"/>
    <w:rsid w:val="00EE4A0C"/>
    <w:rsid w:val="00F356FB"/>
    <w:rsid w:val="00F5097A"/>
    <w:rsid w:val="00F62D18"/>
    <w:rsid w:val="00F85A15"/>
    <w:rsid w:val="00FA6AC1"/>
    <w:rsid w:val="00FB1F9D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37AAA"/>
  <w15:chartTrackingRefBased/>
  <w15:docId w15:val="{B7814D76-DD9A-4E08-A4C2-1675009E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770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1A6770"/>
    <w:pPr>
      <w:outlineLvl w:val="2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1A6770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3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98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3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98C"/>
    <w:rPr>
      <w:rFonts w:ascii="Century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315A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15A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315AA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15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315AA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15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家政編集</dc:creator>
  <cp:keywords/>
  <cp:lastModifiedBy>杉山 久仁子</cp:lastModifiedBy>
  <cp:revision>3</cp:revision>
  <dcterms:created xsi:type="dcterms:W3CDTF">2022-11-12T04:35:00Z</dcterms:created>
  <dcterms:modified xsi:type="dcterms:W3CDTF">2022-11-12T04:36:00Z</dcterms:modified>
</cp:coreProperties>
</file>